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77D74" w14:textId="77777777" w:rsidR="002972F3" w:rsidRDefault="002972F3" w:rsidP="007D74DF">
      <w:pPr>
        <w:pStyle w:val="BodyText"/>
        <w:spacing w:before="84"/>
        <w:ind w:left="0" w:right="4225"/>
      </w:pPr>
    </w:p>
    <w:p w14:paraId="44177D75" w14:textId="77777777" w:rsidR="00411BAF" w:rsidRDefault="00411BAF" w:rsidP="007D74DF">
      <w:pPr>
        <w:pStyle w:val="BodyText"/>
        <w:spacing w:before="84"/>
        <w:ind w:left="0" w:right="4225"/>
      </w:pPr>
    </w:p>
    <w:p w14:paraId="44177D76" w14:textId="77777777" w:rsidR="00411BAF" w:rsidRDefault="00411BAF" w:rsidP="007D74DF">
      <w:pPr>
        <w:pStyle w:val="BodyText"/>
        <w:spacing w:before="84"/>
        <w:ind w:left="0" w:right="4225"/>
      </w:pPr>
    </w:p>
    <w:p w14:paraId="44177D77" w14:textId="77777777" w:rsidR="00724398" w:rsidRPr="00F75EF0" w:rsidRDefault="00724398" w:rsidP="00724398">
      <w:pPr>
        <w:ind w:firstLine="720"/>
        <w:rPr>
          <w:rFonts w:cstheme="minorHAnsi"/>
          <w:sz w:val="24"/>
          <w:szCs w:val="24"/>
        </w:rPr>
      </w:pPr>
      <w:r w:rsidRPr="00F75EF0">
        <w:rPr>
          <w:rFonts w:cstheme="minorHAnsi"/>
          <w:sz w:val="24"/>
          <w:szCs w:val="24"/>
        </w:rPr>
        <w:t xml:space="preserve">Welcome to Little Bean Speech, PLLC.  Thank you for choosing us to help your child achieve their speech, language or feeding goals. </w:t>
      </w:r>
      <w:r w:rsidR="00791D74" w:rsidRPr="00F75EF0">
        <w:rPr>
          <w:rFonts w:cstheme="minorHAnsi"/>
          <w:sz w:val="24"/>
          <w:szCs w:val="24"/>
        </w:rPr>
        <w:t>Little Bean Speech</w:t>
      </w:r>
      <w:r w:rsidRPr="00F75EF0">
        <w:rPr>
          <w:rFonts w:cstheme="minorHAnsi"/>
          <w:sz w:val="24"/>
          <w:szCs w:val="24"/>
        </w:rPr>
        <w:t xml:space="preserve"> specializes in the identification, assessment and home-based treatment of children who demonstrate difficulty with speech, language or feeding skills. </w:t>
      </w:r>
    </w:p>
    <w:p w14:paraId="44177D78" w14:textId="77777777" w:rsidR="00724398" w:rsidRPr="00F75EF0" w:rsidRDefault="00724398" w:rsidP="00724398">
      <w:pPr>
        <w:rPr>
          <w:rFonts w:cstheme="minorHAnsi"/>
          <w:sz w:val="24"/>
          <w:szCs w:val="24"/>
        </w:rPr>
      </w:pPr>
    </w:p>
    <w:p w14:paraId="44177D79" w14:textId="77777777" w:rsidR="00724398" w:rsidRPr="00F75EF0" w:rsidRDefault="00724398" w:rsidP="00724398">
      <w:pPr>
        <w:ind w:firstLine="720"/>
        <w:rPr>
          <w:rFonts w:cstheme="minorHAnsi"/>
          <w:sz w:val="24"/>
          <w:szCs w:val="24"/>
        </w:rPr>
      </w:pPr>
      <w:r w:rsidRPr="00F75EF0">
        <w:rPr>
          <w:rFonts w:cstheme="minorHAnsi"/>
          <w:sz w:val="24"/>
          <w:szCs w:val="24"/>
        </w:rPr>
        <w:t>The new client paperwork packet includes important information about the therapeutic process including financial, attendance and privacy policies. Please take time to fill out the Client Intake Form as completely as possible to enable a most accurate treatment plan. Additionally, if your child has had any recent assessments completed by other health care professional including but not limited to an Audiologist, Neurologist, ENT, School Speech Therapist, Occupational Therapist, or the Children’s Developmental Services Agency, etc., please provide copies so that I am able to get a complete picture of your child.</w:t>
      </w:r>
    </w:p>
    <w:p w14:paraId="44177D7A" w14:textId="77777777" w:rsidR="00724398" w:rsidRPr="00F75EF0" w:rsidRDefault="00724398" w:rsidP="00724398">
      <w:pPr>
        <w:rPr>
          <w:rFonts w:cstheme="minorHAnsi"/>
          <w:sz w:val="24"/>
          <w:szCs w:val="24"/>
        </w:rPr>
      </w:pPr>
    </w:p>
    <w:p w14:paraId="44177D7B" w14:textId="77777777" w:rsidR="00724398" w:rsidRPr="00F75EF0" w:rsidRDefault="00724398" w:rsidP="00724398">
      <w:pPr>
        <w:rPr>
          <w:rFonts w:cstheme="minorHAnsi"/>
          <w:sz w:val="24"/>
          <w:szCs w:val="24"/>
        </w:rPr>
      </w:pPr>
      <w:r w:rsidRPr="00F75EF0">
        <w:rPr>
          <w:rFonts w:cstheme="minorHAnsi"/>
          <w:sz w:val="24"/>
          <w:szCs w:val="24"/>
        </w:rPr>
        <w:t>As a Little Bean Speech family, you have the responsibility to:</w:t>
      </w:r>
    </w:p>
    <w:p w14:paraId="44177D7C" w14:textId="77777777" w:rsidR="00724398" w:rsidRPr="00F75EF0" w:rsidRDefault="00724398" w:rsidP="00724398">
      <w:pPr>
        <w:rPr>
          <w:rFonts w:cstheme="minorHAnsi"/>
          <w:sz w:val="24"/>
          <w:szCs w:val="24"/>
        </w:rPr>
      </w:pPr>
    </w:p>
    <w:p w14:paraId="44177D7D" w14:textId="77777777" w:rsidR="00724398" w:rsidRPr="00F75EF0" w:rsidRDefault="00724398" w:rsidP="00724398">
      <w:pPr>
        <w:widowControl/>
        <w:numPr>
          <w:ilvl w:val="0"/>
          <w:numId w:val="2"/>
        </w:numPr>
        <w:rPr>
          <w:rFonts w:cstheme="minorHAnsi"/>
          <w:sz w:val="24"/>
          <w:szCs w:val="24"/>
        </w:rPr>
      </w:pPr>
      <w:r w:rsidRPr="00F75EF0">
        <w:rPr>
          <w:rFonts w:cstheme="minorHAnsi"/>
          <w:sz w:val="24"/>
          <w:szCs w:val="24"/>
        </w:rPr>
        <w:t>Inform me when you are unable to keep a scheduled appointment. I can be reached at 919-710-5174.</w:t>
      </w:r>
    </w:p>
    <w:p w14:paraId="44177D7E" w14:textId="77777777" w:rsidR="00724398" w:rsidRPr="00F75EF0" w:rsidRDefault="00724398" w:rsidP="00724398">
      <w:pPr>
        <w:widowControl/>
        <w:numPr>
          <w:ilvl w:val="0"/>
          <w:numId w:val="2"/>
        </w:numPr>
        <w:rPr>
          <w:rFonts w:cstheme="minorHAnsi"/>
          <w:sz w:val="24"/>
          <w:szCs w:val="24"/>
        </w:rPr>
      </w:pPr>
      <w:r w:rsidRPr="00F75EF0">
        <w:rPr>
          <w:rFonts w:cstheme="minorHAnsi"/>
          <w:sz w:val="24"/>
          <w:szCs w:val="24"/>
        </w:rPr>
        <w:t>Keep me informed of any health information that would affect the care I am providing.</w:t>
      </w:r>
    </w:p>
    <w:p w14:paraId="44177D7F" w14:textId="77777777" w:rsidR="00724398" w:rsidRPr="00F75EF0" w:rsidRDefault="00724398" w:rsidP="00724398">
      <w:pPr>
        <w:widowControl/>
        <w:numPr>
          <w:ilvl w:val="0"/>
          <w:numId w:val="2"/>
        </w:numPr>
        <w:rPr>
          <w:rFonts w:cstheme="minorHAnsi"/>
          <w:sz w:val="24"/>
          <w:szCs w:val="24"/>
        </w:rPr>
      </w:pPr>
      <w:r w:rsidRPr="00F75EF0">
        <w:rPr>
          <w:rFonts w:cstheme="minorHAnsi"/>
          <w:sz w:val="24"/>
          <w:szCs w:val="24"/>
        </w:rPr>
        <w:t>Participate in planning the care you will receive.</w:t>
      </w:r>
    </w:p>
    <w:p w14:paraId="44177D80" w14:textId="77777777" w:rsidR="00724398" w:rsidRPr="00F75EF0" w:rsidRDefault="00724398" w:rsidP="00724398">
      <w:pPr>
        <w:widowControl/>
        <w:numPr>
          <w:ilvl w:val="0"/>
          <w:numId w:val="2"/>
        </w:numPr>
        <w:rPr>
          <w:rFonts w:cstheme="minorHAnsi"/>
          <w:sz w:val="24"/>
          <w:szCs w:val="24"/>
        </w:rPr>
      </w:pPr>
      <w:r w:rsidRPr="00F75EF0">
        <w:rPr>
          <w:rFonts w:cstheme="minorHAnsi"/>
          <w:sz w:val="24"/>
          <w:szCs w:val="24"/>
        </w:rPr>
        <w:t>Follow instructions given by your physician and therapist.</w:t>
      </w:r>
    </w:p>
    <w:p w14:paraId="44177D81" w14:textId="77777777" w:rsidR="00724398" w:rsidRPr="00F75EF0" w:rsidRDefault="00724398" w:rsidP="00724398">
      <w:pPr>
        <w:widowControl/>
        <w:numPr>
          <w:ilvl w:val="0"/>
          <w:numId w:val="2"/>
        </w:numPr>
        <w:rPr>
          <w:rFonts w:cstheme="minorHAnsi"/>
          <w:sz w:val="24"/>
          <w:szCs w:val="24"/>
        </w:rPr>
      </w:pPr>
      <w:r w:rsidRPr="00F75EF0">
        <w:rPr>
          <w:rFonts w:cstheme="minorHAnsi"/>
          <w:sz w:val="24"/>
          <w:szCs w:val="24"/>
        </w:rPr>
        <w:t>Request further information on anything you do not understand.</w:t>
      </w:r>
    </w:p>
    <w:p w14:paraId="44177D82" w14:textId="77777777" w:rsidR="00724398" w:rsidRPr="00F75EF0" w:rsidRDefault="00724398" w:rsidP="00724398">
      <w:pPr>
        <w:widowControl/>
        <w:numPr>
          <w:ilvl w:val="0"/>
          <w:numId w:val="2"/>
        </w:numPr>
        <w:rPr>
          <w:rFonts w:cstheme="minorHAnsi"/>
          <w:sz w:val="24"/>
          <w:szCs w:val="24"/>
        </w:rPr>
      </w:pPr>
      <w:r w:rsidRPr="00F75EF0">
        <w:rPr>
          <w:rFonts w:cstheme="minorHAnsi"/>
          <w:sz w:val="24"/>
          <w:szCs w:val="24"/>
        </w:rPr>
        <w:t>Develop and maintain a safe environment for your child and the therapist.</w:t>
      </w:r>
    </w:p>
    <w:p w14:paraId="44177D83" w14:textId="77777777" w:rsidR="00724398" w:rsidRPr="00F75EF0" w:rsidRDefault="00724398" w:rsidP="00724398">
      <w:pPr>
        <w:widowControl/>
        <w:numPr>
          <w:ilvl w:val="0"/>
          <w:numId w:val="2"/>
        </w:numPr>
        <w:rPr>
          <w:rFonts w:cstheme="minorHAnsi"/>
          <w:sz w:val="24"/>
          <w:szCs w:val="24"/>
        </w:rPr>
      </w:pPr>
      <w:r w:rsidRPr="00F75EF0">
        <w:rPr>
          <w:rFonts w:cstheme="minorHAnsi"/>
          <w:sz w:val="24"/>
          <w:szCs w:val="24"/>
        </w:rPr>
        <w:t>Relate any concerns or problems to me.</w:t>
      </w:r>
    </w:p>
    <w:p w14:paraId="44177D84" w14:textId="77777777" w:rsidR="00724398" w:rsidRPr="00F75EF0" w:rsidRDefault="00724398" w:rsidP="00724398">
      <w:pPr>
        <w:widowControl/>
        <w:numPr>
          <w:ilvl w:val="0"/>
          <w:numId w:val="2"/>
        </w:numPr>
        <w:rPr>
          <w:rFonts w:cstheme="minorHAnsi"/>
          <w:sz w:val="24"/>
          <w:szCs w:val="24"/>
        </w:rPr>
      </w:pPr>
      <w:r w:rsidRPr="00F75EF0">
        <w:rPr>
          <w:rFonts w:cstheme="minorHAnsi"/>
          <w:sz w:val="24"/>
          <w:szCs w:val="24"/>
        </w:rPr>
        <w:t>Update me on any changes in your primary physician or insurance source.</w:t>
      </w:r>
    </w:p>
    <w:p w14:paraId="44177D85" w14:textId="77777777" w:rsidR="00724398" w:rsidRPr="00F75EF0" w:rsidRDefault="00724398" w:rsidP="00724398">
      <w:pPr>
        <w:rPr>
          <w:rFonts w:cstheme="minorHAnsi"/>
          <w:sz w:val="24"/>
          <w:szCs w:val="24"/>
        </w:rPr>
      </w:pPr>
    </w:p>
    <w:p w14:paraId="44177D86" w14:textId="77777777" w:rsidR="00724398" w:rsidRPr="00F75EF0" w:rsidRDefault="00724398" w:rsidP="00724398">
      <w:pPr>
        <w:rPr>
          <w:rFonts w:cstheme="minorHAnsi"/>
          <w:sz w:val="24"/>
          <w:szCs w:val="24"/>
        </w:rPr>
      </w:pPr>
      <w:r w:rsidRPr="00F75EF0">
        <w:rPr>
          <w:rFonts w:cstheme="minorHAnsi"/>
          <w:sz w:val="24"/>
          <w:szCs w:val="24"/>
        </w:rPr>
        <w:t>I look forward to working with you and your child!</w:t>
      </w:r>
    </w:p>
    <w:p w14:paraId="44177D87" w14:textId="77777777" w:rsidR="00724398" w:rsidRPr="00F75EF0" w:rsidRDefault="00724398" w:rsidP="00724398">
      <w:pPr>
        <w:rPr>
          <w:rFonts w:cstheme="minorHAnsi"/>
          <w:sz w:val="24"/>
          <w:szCs w:val="24"/>
        </w:rPr>
      </w:pPr>
    </w:p>
    <w:p w14:paraId="44177D88" w14:textId="77777777" w:rsidR="00724398" w:rsidRPr="00F75EF0" w:rsidRDefault="00724398" w:rsidP="00724398">
      <w:pPr>
        <w:rPr>
          <w:rFonts w:cstheme="minorHAnsi"/>
          <w:sz w:val="24"/>
          <w:szCs w:val="24"/>
        </w:rPr>
      </w:pPr>
      <w:r w:rsidRPr="00F75EF0">
        <w:rPr>
          <w:rFonts w:cstheme="minorHAnsi"/>
          <w:sz w:val="24"/>
          <w:szCs w:val="24"/>
        </w:rPr>
        <w:t>Sincerely,</w:t>
      </w:r>
    </w:p>
    <w:p w14:paraId="44177D89" w14:textId="77777777" w:rsidR="00724398" w:rsidRPr="00F75EF0" w:rsidRDefault="00724398" w:rsidP="00724398">
      <w:pPr>
        <w:rPr>
          <w:rFonts w:cstheme="minorHAnsi"/>
          <w:sz w:val="24"/>
          <w:szCs w:val="24"/>
        </w:rPr>
      </w:pPr>
    </w:p>
    <w:p w14:paraId="44177D8A" w14:textId="77777777" w:rsidR="00724398" w:rsidRPr="00F75EF0" w:rsidRDefault="00724398" w:rsidP="00724398">
      <w:pPr>
        <w:rPr>
          <w:rFonts w:cstheme="minorHAnsi"/>
          <w:sz w:val="24"/>
          <w:szCs w:val="24"/>
        </w:rPr>
      </w:pPr>
    </w:p>
    <w:p w14:paraId="44177D8B" w14:textId="77777777" w:rsidR="00724398" w:rsidRPr="00F75EF0" w:rsidRDefault="00724398" w:rsidP="00724398">
      <w:pPr>
        <w:rPr>
          <w:rFonts w:cstheme="minorHAnsi"/>
          <w:sz w:val="24"/>
          <w:szCs w:val="24"/>
        </w:rPr>
      </w:pPr>
      <w:r w:rsidRPr="00F75EF0">
        <w:rPr>
          <w:rFonts w:cstheme="minorHAnsi"/>
          <w:sz w:val="24"/>
          <w:szCs w:val="24"/>
        </w:rPr>
        <w:t>Lauren Stalte M.S., CCC-SLP</w:t>
      </w:r>
    </w:p>
    <w:p w14:paraId="44177D8C" w14:textId="77777777" w:rsidR="00724398" w:rsidRPr="00F75EF0" w:rsidRDefault="00724398" w:rsidP="00724398">
      <w:pPr>
        <w:rPr>
          <w:rFonts w:cstheme="minorHAnsi"/>
          <w:sz w:val="24"/>
          <w:szCs w:val="24"/>
        </w:rPr>
      </w:pPr>
      <w:r w:rsidRPr="00F75EF0">
        <w:rPr>
          <w:rFonts w:cstheme="minorHAnsi"/>
          <w:sz w:val="24"/>
          <w:szCs w:val="24"/>
        </w:rPr>
        <w:t>Owner/Lead Speech Pathologist</w:t>
      </w:r>
    </w:p>
    <w:p w14:paraId="44177D8D" w14:textId="77777777" w:rsidR="00724398" w:rsidRPr="00F75EF0" w:rsidRDefault="00724398" w:rsidP="00724398">
      <w:pPr>
        <w:pStyle w:val="BodyText"/>
        <w:spacing w:before="84"/>
        <w:ind w:left="0" w:right="4225"/>
        <w:rPr>
          <w:rFonts w:asciiTheme="minorHAnsi" w:hAnsiTheme="minorHAnsi" w:cstheme="minorHAnsi"/>
          <w:sz w:val="24"/>
          <w:szCs w:val="24"/>
        </w:rPr>
      </w:pPr>
      <w:bookmarkStart w:id="0" w:name="_GoBack"/>
      <w:bookmarkEnd w:id="0"/>
    </w:p>
    <w:p w14:paraId="44177D8E" w14:textId="77777777" w:rsidR="00724398" w:rsidRPr="00F75EF0" w:rsidRDefault="00724398" w:rsidP="00724398">
      <w:pPr>
        <w:pStyle w:val="BodyText"/>
        <w:spacing w:before="84"/>
        <w:ind w:left="0" w:right="4225"/>
        <w:rPr>
          <w:rFonts w:asciiTheme="minorHAnsi" w:hAnsiTheme="minorHAnsi" w:cstheme="minorHAnsi"/>
          <w:sz w:val="24"/>
          <w:szCs w:val="24"/>
        </w:rPr>
      </w:pPr>
    </w:p>
    <w:p w14:paraId="44177D8F" w14:textId="77777777" w:rsidR="00724398" w:rsidRDefault="00724398" w:rsidP="00724398">
      <w:pPr>
        <w:jc w:val="center"/>
        <w:rPr>
          <w:rFonts w:ascii="Sathu" w:hAnsi="Sathu"/>
          <w:b/>
        </w:rPr>
      </w:pPr>
    </w:p>
    <w:p w14:paraId="44177D90" w14:textId="77777777" w:rsidR="00724398" w:rsidRDefault="00724398" w:rsidP="00724398">
      <w:pPr>
        <w:jc w:val="center"/>
        <w:rPr>
          <w:rFonts w:ascii="Sathu" w:hAnsi="Sathu"/>
          <w:b/>
        </w:rPr>
      </w:pPr>
    </w:p>
    <w:p w14:paraId="44177D91" w14:textId="77777777" w:rsidR="00724398" w:rsidRDefault="00724398" w:rsidP="00724398">
      <w:pPr>
        <w:jc w:val="center"/>
        <w:rPr>
          <w:rFonts w:ascii="Sathu" w:hAnsi="Sathu"/>
          <w:b/>
        </w:rPr>
      </w:pPr>
    </w:p>
    <w:sectPr w:rsidR="00724398" w:rsidSect="007D74DF">
      <w:headerReference w:type="default" r:id="rId8"/>
      <w:footerReference w:type="default" r:id="rId9"/>
      <w:type w:val="continuous"/>
      <w:pgSz w:w="12250" w:h="15820"/>
      <w:pgMar w:top="1440" w:right="145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77D94" w14:textId="77777777" w:rsidR="008015EE" w:rsidRDefault="008015EE" w:rsidP="007D74DF">
      <w:r>
        <w:separator/>
      </w:r>
    </w:p>
  </w:endnote>
  <w:endnote w:type="continuationSeparator" w:id="0">
    <w:p w14:paraId="44177D95" w14:textId="77777777" w:rsidR="008015EE" w:rsidRDefault="008015EE" w:rsidP="007D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athu">
    <w:altName w:val="Courier New"/>
    <w:charset w:val="00"/>
    <w:family w:val="auto"/>
    <w:pitch w:val="variable"/>
    <w:sig w:usb0="00000001" w:usb1="00000000"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7D97" w14:textId="77777777" w:rsidR="00411BAF" w:rsidRDefault="00411BAF" w:rsidP="00411BAF">
    <w:pPr>
      <w:pStyle w:val="BodyText"/>
      <w:spacing w:before="77"/>
      <w:ind w:left="0"/>
      <w:jc w:val="center"/>
    </w:pPr>
    <w:r>
      <w:rPr>
        <w:rFonts w:cs="Tahoma"/>
        <w:noProof/>
      </w:rPr>
      <w:drawing>
        <wp:anchor distT="0" distB="0" distL="114300" distR="114300" simplePos="0" relativeHeight="251663360" behindDoc="0" locked="0" layoutInCell="1" allowOverlap="1" wp14:anchorId="44177D9D" wp14:editId="44177D9E">
          <wp:simplePos x="0" y="0"/>
          <wp:positionH relativeFrom="column">
            <wp:posOffset>5553075</wp:posOffset>
          </wp:positionH>
          <wp:positionV relativeFrom="paragraph">
            <wp:posOffset>45085</wp:posOffset>
          </wp:positionV>
          <wp:extent cx="962025" cy="8978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4-12_20-09-00.png"/>
                  <pic:cNvPicPr/>
                </pic:nvPicPr>
                <pic:blipFill>
                  <a:blip r:embed="rId1">
                    <a:extLst>
                      <a:ext uri="{28A0092B-C50C-407E-A947-70E740481C1C}">
                        <a14:useLocalDpi xmlns:a14="http://schemas.microsoft.com/office/drawing/2010/main" val="0"/>
                      </a:ext>
                    </a:extLst>
                  </a:blip>
                  <a:stretch>
                    <a:fillRect/>
                  </a:stretch>
                </pic:blipFill>
                <pic:spPr>
                  <a:xfrm>
                    <a:off x="0" y="0"/>
                    <a:ext cx="962025" cy="897890"/>
                  </a:xfrm>
                  <a:prstGeom prst="rect">
                    <a:avLst/>
                  </a:prstGeom>
                </pic:spPr>
              </pic:pic>
            </a:graphicData>
          </a:graphic>
          <wp14:sizeRelH relativeFrom="margin">
            <wp14:pctWidth>0</wp14:pctWidth>
          </wp14:sizeRelH>
          <wp14:sizeRelV relativeFrom="margin">
            <wp14:pctHeight>0</wp14:pctHeight>
          </wp14:sizeRelV>
        </wp:anchor>
      </w:drawing>
    </w:r>
    <w:r>
      <w:t>5221 Sunset Walk Lane</w:t>
    </w:r>
    <w:r>
      <w:br/>
      <w:t>Holly Springs, NC 27540</w:t>
    </w:r>
    <w:r>
      <w:br/>
      <w:t>phone (919) 710-</w:t>
    </w:r>
    <w:proofErr w:type="gramStart"/>
    <w:r>
      <w:t>5174  fax</w:t>
    </w:r>
    <w:proofErr w:type="gramEnd"/>
    <w:r>
      <w:t xml:space="preserve"> (844) 308-5802</w:t>
    </w:r>
  </w:p>
  <w:p w14:paraId="44177D98" w14:textId="77777777" w:rsidR="00411BAF" w:rsidRDefault="00F75EF0" w:rsidP="006C575F">
    <w:pPr>
      <w:pStyle w:val="Footer"/>
      <w:jc w:val="center"/>
    </w:pPr>
    <w:hyperlink r:id="rId2">
      <w:r w:rsidR="00411BAF">
        <w:t>Lauren@Littlebeanspeech.com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77D92" w14:textId="77777777" w:rsidR="008015EE" w:rsidRDefault="008015EE" w:rsidP="007D74DF">
      <w:r>
        <w:separator/>
      </w:r>
    </w:p>
  </w:footnote>
  <w:footnote w:type="continuationSeparator" w:id="0">
    <w:p w14:paraId="44177D93" w14:textId="77777777" w:rsidR="008015EE" w:rsidRDefault="008015EE" w:rsidP="007D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7D96" w14:textId="77777777" w:rsidR="007D74DF" w:rsidRPr="002972F3" w:rsidRDefault="002972F3" w:rsidP="002972F3">
    <w:pPr>
      <w:pStyle w:val="Header"/>
      <w:jc w:val="center"/>
      <w:rPr>
        <w:rFonts w:ascii="Tahoma"/>
        <w:b/>
        <w:color w:val="EE3431"/>
        <w:sz w:val="30"/>
      </w:rPr>
    </w:pPr>
    <w:r>
      <w:rPr>
        <w:rFonts w:ascii="Tahoma"/>
        <w:noProof/>
        <w:color w:val="59BD7B"/>
        <w:sz w:val="20"/>
      </w:rPr>
      <w:drawing>
        <wp:anchor distT="0" distB="0" distL="114300" distR="114300" simplePos="0" relativeHeight="251661312" behindDoc="0" locked="0" layoutInCell="1" allowOverlap="1" wp14:anchorId="44177D99" wp14:editId="44177D9A">
          <wp:simplePos x="0" y="0"/>
          <wp:positionH relativeFrom="column">
            <wp:posOffset>142875</wp:posOffset>
          </wp:positionH>
          <wp:positionV relativeFrom="paragraph">
            <wp:posOffset>295275</wp:posOffset>
          </wp:positionV>
          <wp:extent cx="678815" cy="771525"/>
          <wp:effectExtent l="0" t="0" r="6985" b="952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ttleB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815" cy="771525"/>
                  </a:xfrm>
                  <a:prstGeom prst="rect">
                    <a:avLst/>
                  </a:prstGeom>
                </pic:spPr>
              </pic:pic>
            </a:graphicData>
          </a:graphic>
          <wp14:sizeRelH relativeFrom="margin">
            <wp14:pctWidth>0</wp14:pctWidth>
          </wp14:sizeRelH>
          <wp14:sizeRelV relativeFrom="margin">
            <wp14:pctHeight>0</wp14:pctHeight>
          </wp14:sizeRelV>
        </wp:anchor>
      </w:drawing>
    </w:r>
    <w:r w:rsidR="007D74DF">
      <w:rPr>
        <w:rFonts w:ascii="Tahoma"/>
        <w:b/>
        <w:noProof/>
        <w:color w:val="EE3431"/>
        <w:sz w:val="30"/>
      </w:rPr>
      <w:drawing>
        <wp:anchor distT="0" distB="0" distL="114300" distR="114300" simplePos="0" relativeHeight="251659264" behindDoc="0" locked="0" layoutInCell="1" allowOverlap="1" wp14:anchorId="44177D9B" wp14:editId="44177D9C">
          <wp:simplePos x="0" y="0"/>
          <wp:positionH relativeFrom="column">
            <wp:posOffset>-838200</wp:posOffset>
          </wp:positionH>
          <wp:positionV relativeFrom="paragraph">
            <wp:posOffset>-352425</wp:posOffset>
          </wp:positionV>
          <wp:extent cx="1428750" cy="157035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4-12_20-08-37.png"/>
                  <pic:cNvPicPr/>
                </pic:nvPicPr>
                <pic:blipFill>
                  <a:blip r:embed="rId2">
                    <a:extLst>
                      <a:ext uri="{28A0092B-C50C-407E-A947-70E740481C1C}">
                        <a14:useLocalDpi xmlns:a14="http://schemas.microsoft.com/office/drawing/2010/main" val="0"/>
                      </a:ext>
                    </a:extLst>
                  </a:blip>
                  <a:stretch>
                    <a:fillRect/>
                  </a:stretch>
                </pic:blipFill>
                <pic:spPr>
                  <a:xfrm>
                    <a:off x="0" y="0"/>
                    <a:ext cx="1428750" cy="1570355"/>
                  </a:xfrm>
                  <a:prstGeom prst="rect">
                    <a:avLst/>
                  </a:prstGeom>
                </pic:spPr>
              </pic:pic>
            </a:graphicData>
          </a:graphic>
          <wp14:sizeRelH relativeFrom="margin">
            <wp14:pctWidth>0</wp14:pctWidth>
          </wp14:sizeRelH>
          <wp14:sizeRelV relativeFrom="margin">
            <wp14:pctHeight>0</wp14:pctHeight>
          </wp14:sizeRelV>
        </wp:anchor>
      </w:drawing>
    </w:r>
    <w:r w:rsidR="007D74DF">
      <w:rPr>
        <w:rFonts w:ascii="Tahoma"/>
        <w:b/>
        <w:color w:val="EE3431"/>
        <w:sz w:val="30"/>
      </w:rPr>
      <w:t>Little Bean Speech, PLLC</w:t>
    </w:r>
    <w:r>
      <w:rPr>
        <w:rFonts w:ascii="Tahoma"/>
        <w:b/>
        <w:color w:val="EE3431"/>
        <w:sz w:val="30"/>
      </w:rPr>
      <w:br/>
    </w:r>
    <w:r>
      <w:rPr>
        <w:rFonts w:ascii="Tahoma"/>
        <w:b/>
        <w:color w:val="EE3431"/>
        <w:sz w:val="30"/>
      </w:rPr>
      <w:br/>
    </w:r>
    <w:r w:rsidR="007D74DF">
      <w:rPr>
        <w:rFonts w:ascii="Tahoma"/>
        <w:b/>
        <w:color w:val="FFC708"/>
        <w:sz w:val="24"/>
      </w:rPr>
      <w:t>Lauren Stalte, M.S CCC-SLP</w:t>
    </w:r>
    <w:r w:rsidR="007D74DF">
      <w:rPr>
        <w:rFonts w:ascii="Tahoma"/>
        <w:b/>
        <w:color w:val="FFC708"/>
        <w:sz w:val="24"/>
      </w:rPr>
      <w:br/>
    </w:r>
    <w:r w:rsidR="007D74DF">
      <w:rPr>
        <w:rFonts w:ascii="Tahoma"/>
        <w:color w:val="59BD7B"/>
        <w:sz w:val="20"/>
      </w:rPr>
      <w:t>Speech Language Pathologist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CC4"/>
    <w:multiLevelType w:val="hybridMultilevel"/>
    <w:tmpl w:val="0D385F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A9649B"/>
    <w:multiLevelType w:val="hybridMultilevel"/>
    <w:tmpl w:val="3D8801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98"/>
    <w:rsid w:val="000D2900"/>
    <w:rsid w:val="001A5EAF"/>
    <w:rsid w:val="002972F3"/>
    <w:rsid w:val="00390BF8"/>
    <w:rsid w:val="00411BAF"/>
    <w:rsid w:val="0053746B"/>
    <w:rsid w:val="006C575F"/>
    <w:rsid w:val="00712183"/>
    <w:rsid w:val="00724398"/>
    <w:rsid w:val="00745103"/>
    <w:rsid w:val="00791D74"/>
    <w:rsid w:val="007D74DF"/>
    <w:rsid w:val="008015EE"/>
    <w:rsid w:val="008A6B9B"/>
    <w:rsid w:val="00BB0F21"/>
    <w:rsid w:val="00C72939"/>
    <w:rsid w:val="00CB7B56"/>
    <w:rsid w:val="00DD3B27"/>
    <w:rsid w:val="00F75EF0"/>
    <w:rsid w:val="00FE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77D74"/>
  <w15:docId w15:val="{CB7F9D38-312F-471D-B8CA-E5D9FAB0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724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111"/>
    </w:pPr>
    <w:rPr>
      <w:rFonts w:ascii="Tahoma" w:eastAsia="Tahoma" w:hAnsi="Tahoma"/>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74DF"/>
    <w:pPr>
      <w:tabs>
        <w:tab w:val="center" w:pos="4680"/>
        <w:tab w:val="right" w:pos="9360"/>
      </w:tabs>
    </w:pPr>
  </w:style>
  <w:style w:type="character" w:customStyle="1" w:styleId="HeaderChar">
    <w:name w:val="Header Char"/>
    <w:basedOn w:val="DefaultParagraphFont"/>
    <w:link w:val="Header"/>
    <w:uiPriority w:val="99"/>
    <w:rsid w:val="007D74DF"/>
  </w:style>
  <w:style w:type="paragraph" w:styleId="Footer">
    <w:name w:val="footer"/>
    <w:basedOn w:val="Normal"/>
    <w:link w:val="FooterChar"/>
    <w:uiPriority w:val="99"/>
    <w:unhideWhenUsed/>
    <w:rsid w:val="007D74DF"/>
    <w:pPr>
      <w:tabs>
        <w:tab w:val="center" w:pos="4680"/>
        <w:tab w:val="right" w:pos="9360"/>
      </w:tabs>
    </w:pPr>
  </w:style>
  <w:style w:type="character" w:customStyle="1" w:styleId="FooterChar">
    <w:name w:val="Footer Char"/>
    <w:basedOn w:val="DefaultParagraphFont"/>
    <w:link w:val="Footer"/>
    <w:uiPriority w:val="99"/>
    <w:rsid w:val="007D74DF"/>
  </w:style>
  <w:style w:type="paragraph" w:styleId="BalloonText">
    <w:name w:val="Balloon Text"/>
    <w:basedOn w:val="Normal"/>
    <w:link w:val="BalloonTextChar"/>
    <w:uiPriority w:val="99"/>
    <w:semiHidden/>
    <w:unhideWhenUsed/>
    <w:rsid w:val="00F75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auren@Littlebeanspeech.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on\Desktop\Little%20Bean%20Speech\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9C7CB-2EC0-4E7F-A7FC-589138C5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LetterheadTemplate.dotx</Template>
  <TotalTime>9</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Proof</vt:lpstr>
    </vt:vector>
  </TitlesOfParts>
  <Company>Avanade</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dc:title>
  <dc:creator>BS</dc:creator>
  <cp:lastModifiedBy>Lauren Stalte</cp:lastModifiedBy>
  <cp:revision>3</cp:revision>
  <cp:lastPrinted>2017-06-12T14:28:00Z</cp:lastPrinted>
  <dcterms:created xsi:type="dcterms:W3CDTF">2016-04-21T01:18:00Z</dcterms:created>
  <dcterms:modified xsi:type="dcterms:W3CDTF">2017-06-12T14:35:00Z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Creator">
    <vt:lpwstr>RAD PDF</vt:lpwstr>
  </property>
  <property fmtid="{D5CDD505-2E9C-101B-9397-08002B2CF9AE}" pid="4" name="LastSaved">
    <vt:filetime>2016-04-13T00:00:00Z</vt:filetime>
  </property>
</Properties>
</file>